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LinkedIn Local w Olkuszu już po raz trzeci!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października 2019 r. odbyło się trzecie już spotkanie lokalnej społeczności platformy LinkedIn! Inicjatywa wywodzi się z Australii i jest już praktykowana w 90 krajach i 500 miastach na całym świecie. Cykliczne spotkania dotarły także do Olkusza.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LinkedI</w:t>
      </w:r>
      <w:r>
        <w:rPr>
          <w:rFonts w:ascii="calibri" w:hAnsi="calibri" w:eastAsia="calibri" w:cs="calibri"/>
          <w:sz w:val="24"/>
          <w:szCs w:val="24"/>
          <w:b/>
        </w:rPr>
        <w:t xml:space="preserve">n </w:t>
      </w:r>
      <w:r>
        <w:rPr>
          <w:rFonts w:ascii="calibri" w:hAnsi="calibri" w:eastAsia="calibri" w:cs="calibri"/>
          <w:sz w:val="24"/>
          <w:szCs w:val="24"/>
          <w:b/>
        </w:rPr>
        <w:t xml:space="preserve">Local </w:t>
      </w:r>
      <w:r>
        <w:rPr>
          <w:rFonts w:ascii="calibri" w:hAnsi="calibri" w:eastAsia="calibri" w:cs="calibri"/>
          <w:sz w:val="24"/>
          <w:szCs w:val="24"/>
        </w:rPr>
        <w:t xml:space="preserve">to światowa inicjatywa przenoszenia wirtualnych kontaktów z sieci zawodowej LinkedIn do świata rzeczywistego i budowania prawdziwych relacji międzyludzkich. Inicjatorem spotkań LinkedIn Local w Polsce jest Bartek Ziemiański a w organizację spotkań zaangażowało się już 22 polskie miasta. Od maja tego roku wśród nich jest także Olkusz, w którym 15 października w restauracji Guantanamera, odbyło się trzecie już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Zamysłem LinkedIn Local są cykliczne wydarzenia, które gromadzą osoby zainteresowane poznaniem się “na żywo” oraz stwarzają idealne miejsce na dzielenie się wiedzą i doświadczeniami a także są szansą na poszerzenie kompetencji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spotkania mieli okazję wysłuchać trzy prelekcje zaproszonych gości oraz poznać nowe osoby. Rozmowom sprzyjało klimatyczne miejsce w restauracji Guantanamera, gdzie podczas luźnych rozmów nawiązało się wiele nowych kontaktów a samo wydarzenie zostało wsparte przez Urząd Miasta i Gminy Olkusz.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możemy być częścią tej inicjatywy i dumnie ją wspierać!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organizacji kolejnego spotkania pojawią się już niebawem na oficjalnym fanpage’u LinkedIn Local Olkusz.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 skierowane jest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przedsiębiorców;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osób, które chcą wykorzystywać potencjał LinkedIn w swojej pracy lub karierze;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poszukujących nowych kompetencji w: personal brandingu, wykorzystywaniu mediów społecznościowych, marketingu a także sprzedaży;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osób chcących nawiązać nowe, autentyczne relacje.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Relacja zdjęciowa z trzeciej edycji: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RELACJA ZDJĘCIOWA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rojektzero2.pl/linkedin-local-olkusz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2025-07-15T23:22:06+02:00</dcterms:created>
  <dcterms:modified xsi:type="dcterms:W3CDTF">2025-07-15T23:22:06+02:00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