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Najwyższy czas pokazać się online.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musimy nikomu przedstawiać co się wydarzyło w ostatnich tygodniach. Diametralnie zmieniło życie na całym świecie a atak epidemii wirusa COVID-19 dotarł także do Polski. Bardzo wiele branż oraz firm jest zagrożonych. Czy w takim momencie ktoś myśli o marketingu i reklamie?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Marketing w zmiennych czasach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nie wszyscy. Ale są branże, które powinny i to koniecznie. Nie chodzi tutaj o wykorzystywanie kryzysu do własnej promocji, ale o dostosowanie się do szybko zmieniającego się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Przykładowe branże zagrożone: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Turystyka, biura podróży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transport publiczny, ruch lotniczy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punkty rozrywkowe i kulturalne jak kina, teatry, muzea,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restauracje - szczególnie te bez możliwości zamówień na dowóz,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Branże z perspektywami, po wejściu w online: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 głównie elektroniki (szczególnie urządzeń np. przydatnych do pracy zdalnej, wyposażenie komputerów itp.)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Branża spożywcza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Medycyna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Kurierzy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Nagły wzrost zainteresowania zakupami online pokazuje nam np. Google Trends:</w:t>
      </w: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zainteresowania zakupami online. Źródło: Google Trends.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2.Co 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nie popadać w panikę. Poniżej znajdziesz praktyczną listę wskazówek co możesz zrobić: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przygotuj kilka wariantów działania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przemyśl swoją strategię firmy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wybierz produkty i usługi, te które teraz będą kluczowe oraz te, które chwilowo będą zbędne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przyjrzyj się swoim kanałom promocji, ile ich jest i jakie to są kanały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zastanów się co możesz dać od siebie swoim klientom, wspieraj innych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rezygnuj z reklamy - zweryfikuj jedynie jej cel i przekształć w budowanie relacji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zastanów się jak wzmocnić przez w tym czasie i podkreślić wartości swojej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</w:t>
      </w:r>
      <w:r>
        <w:rPr>
          <w:rFonts w:ascii="calibri" w:hAnsi="calibri" w:eastAsia="calibri" w:cs="calibri"/>
          <w:sz w:val="36"/>
          <w:szCs w:val="36"/>
          <w:b/>
        </w:rPr>
        <w:t xml:space="preserve">Jak się pokazać?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już przeanalizujesz sytuację w której znajduje się Twoja firma weź pod uwagę poniższe działania, które teraz są niezbędne do wdrożenia bądź udoskonalenia: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aktualizacja strony www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przeniesienie budżetów z działań offline na online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obecność w mediach społecznościowych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dopasowanie contentu w swoich komunikatach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przedstawienie klientom jasnego przekazu jak firma działa i w jaki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Najlepsza odpowiedź to od początku ;) Ale mamy świadomość, że czasami nie wiadomo od czego zacząć, bo nie każdy musi być ekspertem w e-marketingu. Dlatego jeśli masz jakiekolwiek wątpliwości czy Twoja marka może coś zdziałać w sieci i nie wiesz jak się za to zabrać odezwij się do nas.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Porozmawiamy, doradzimy i zajmiemy się tym z największa dbałością bo w końcu robimy to od ponad 15 lat :)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Odezwij się do mnie: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mirek@projektzero2.pl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tel. </w:t>
      </w:r>
      <w:r>
        <w:rPr>
          <w:rFonts w:ascii="calibri" w:hAnsi="calibri" w:eastAsia="calibri" w:cs="calibri"/>
          <w:sz w:val="24"/>
          <w:szCs w:val="24"/>
        </w:rPr>
        <w:t xml:space="preserve">503 124 026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 usłyszenia!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projektzero2.biuroprasowe.pl/word/?typ=epr&amp;id=122234&amp;hash=d175c1a2863b044f14a52bcb188dbcf2mailto:mirek@projektzero2.pl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2024-04-24T01:45:33+02:00</dcterms:created>
  <dcterms:modified xsi:type="dcterms:W3CDTF">2024-04-24T01:45:33+02:00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